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386" w:rsidRPr="005030CF" w:rsidRDefault="003B6668" w:rsidP="00E11839">
      <w:pPr>
        <w:jc w:val="center"/>
        <w:rPr>
          <w:rFonts w:asciiTheme="majorHAnsi" w:hAnsiTheme="majorHAnsi" w:cs="Times New Roman"/>
          <w:b/>
        </w:rPr>
      </w:pPr>
      <w:r>
        <w:rPr>
          <w:rFonts w:asciiTheme="majorHAnsi" w:hAnsiTheme="majorHAnsi" w:cs="Times New Roman"/>
          <w:b/>
        </w:rPr>
        <w:t>Assessment Review</w:t>
      </w:r>
      <w:bookmarkStart w:id="0" w:name="_GoBack"/>
      <w:bookmarkEnd w:id="0"/>
      <w:r w:rsidR="00895DED" w:rsidRPr="005030CF">
        <w:rPr>
          <w:rFonts w:asciiTheme="majorHAnsi" w:hAnsiTheme="majorHAnsi" w:cs="Times New Roman"/>
          <w:b/>
        </w:rPr>
        <w:t xml:space="preserve"> Committee</w:t>
      </w:r>
      <w:r w:rsidR="00CE6386" w:rsidRPr="005030CF">
        <w:rPr>
          <w:rFonts w:asciiTheme="majorHAnsi" w:hAnsiTheme="majorHAnsi" w:cs="Times New Roman"/>
          <w:b/>
        </w:rPr>
        <w:t xml:space="preserve"> (2014/2015</w:t>
      </w:r>
      <w:r w:rsidR="00E11839" w:rsidRPr="005030CF">
        <w:rPr>
          <w:rFonts w:asciiTheme="majorHAnsi" w:hAnsiTheme="majorHAnsi" w:cs="Times New Roman"/>
          <w:b/>
        </w:rPr>
        <w:t>)</w:t>
      </w:r>
    </w:p>
    <w:p w:rsidR="005030CF" w:rsidRPr="005030CF" w:rsidRDefault="005030CF" w:rsidP="00FE6CAB">
      <w:pPr>
        <w:ind w:left="288" w:hanging="288"/>
        <w:rPr>
          <w:rFonts w:asciiTheme="majorHAnsi" w:hAnsiTheme="majorHAnsi" w:cs="Times New Roman"/>
          <w:b/>
        </w:rPr>
      </w:pPr>
    </w:p>
    <w:p w:rsidR="00FE6CAB" w:rsidRPr="005030CF" w:rsidRDefault="00CE6386" w:rsidP="00B726E0">
      <w:pPr>
        <w:ind w:left="288" w:hanging="288"/>
        <w:rPr>
          <w:rFonts w:asciiTheme="majorHAnsi" w:hAnsiTheme="majorHAnsi" w:cs="Times New Roman"/>
        </w:rPr>
      </w:pPr>
      <w:r w:rsidRPr="005030CF">
        <w:rPr>
          <w:rFonts w:asciiTheme="majorHAnsi" w:hAnsiTheme="majorHAnsi" w:cs="Times New Roman"/>
          <w:b/>
        </w:rPr>
        <w:t>Function/</w:t>
      </w:r>
      <w:proofErr w:type="gramStart"/>
      <w:r w:rsidRPr="005030CF">
        <w:rPr>
          <w:rFonts w:asciiTheme="majorHAnsi" w:hAnsiTheme="majorHAnsi" w:cs="Times New Roman"/>
          <w:b/>
        </w:rPr>
        <w:t xml:space="preserve">Charge  </w:t>
      </w:r>
      <w:r w:rsidRPr="005030CF">
        <w:rPr>
          <w:rFonts w:asciiTheme="majorHAnsi" w:hAnsiTheme="majorHAnsi" w:cs="Times New Roman"/>
        </w:rPr>
        <w:t>The</w:t>
      </w:r>
      <w:proofErr w:type="gramEnd"/>
      <w:r w:rsidRPr="005030CF">
        <w:rPr>
          <w:rFonts w:asciiTheme="majorHAnsi" w:hAnsiTheme="majorHAnsi" w:cs="Times New Roman"/>
        </w:rPr>
        <w:t xml:space="preserve"> charge of this committee is to </w:t>
      </w:r>
      <w:r w:rsidR="00B726E0">
        <w:rPr>
          <w:rFonts w:asciiTheme="majorHAnsi" w:hAnsiTheme="majorHAnsi" w:cs="Times New Roman"/>
        </w:rPr>
        <w:t>provide an annual review of the Academic Program and Educational Support Unite Assessment Reports using the rubrics designed by the Office of Student Learning and Institutional Assessment (SLIA). Reviews of the prior year’s reports are to be completed by February 1 of each academic year.</w:t>
      </w:r>
    </w:p>
    <w:p w:rsidR="00550C44" w:rsidRPr="005030CF" w:rsidRDefault="00CE6386" w:rsidP="00550C44">
      <w:pPr>
        <w:ind w:left="288" w:hanging="288"/>
        <w:rPr>
          <w:rFonts w:asciiTheme="majorHAnsi" w:hAnsiTheme="majorHAnsi" w:cs="Times New Roman"/>
        </w:rPr>
      </w:pPr>
      <w:proofErr w:type="gramStart"/>
      <w:r w:rsidRPr="005030CF">
        <w:rPr>
          <w:rFonts w:asciiTheme="majorHAnsi" w:hAnsiTheme="majorHAnsi" w:cs="Times New Roman"/>
          <w:b/>
        </w:rPr>
        <w:t xml:space="preserve">Composition  </w:t>
      </w:r>
      <w:r w:rsidRPr="005030CF">
        <w:rPr>
          <w:rFonts w:asciiTheme="majorHAnsi" w:hAnsiTheme="majorHAnsi" w:cs="Times New Roman"/>
        </w:rPr>
        <w:t>The</w:t>
      </w:r>
      <w:proofErr w:type="gramEnd"/>
      <w:r w:rsidRPr="005030CF">
        <w:rPr>
          <w:rFonts w:asciiTheme="majorHAnsi" w:hAnsiTheme="majorHAnsi" w:cs="Times New Roman"/>
        </w:rPr>
        <w:t xml:space="preserve"> committee is composed of </w:t>
      </w:r>
      <w:r w:rsidR="00B726E0">
        <w:rPr>
          <w:rFonts w:asciiTheme="majorHAnsi" w:hAnsiTheme="majorHAnsi" w:cs="Times New Roman"/>
        </w:rPr>
        <w:t xml:space="preserve">the Associate Dean for Assessment and Curriculum and </w:t>
      </w:r>
      <w:r w:rsidRPr="005030CF">
        <w:rPr>
          <w:rFonts w:asciiTheme="majorHAnsi" w:hAnsiTheme="majorHAnsi" w:cs="Times New Roman"/>
        </w:rPr>
        <w:t xml:space="preserve">one representative </w:t>
      </w:r>
      <w:r w:rsidR="00FE6CAB" w:rsidRPr="005030CF">
        <w:rPr>
          <w:rFonts w:asciiTheme="majorHAnsi" w:hAnsiTheme="majorHAnsi" w:cs="Times New Roman"/>
        </w:rPr>
        <w:t xml:space="preserve">selected by </w:t>
      </w:r>
      <w:r w:rsidRPr="005030CF">
        <w:rPr>
          <w:rFonts w:asciiTheme="majorHAnsi" w:hAnsiTheme="majorHAnsi" w:cs="Times New Roman"/>
        </w:rPr>
        <w:t>each department</w:t>
      </w:r>
      <w:r w:rsidR="00BE7BCD">
        <w:rPr>
          <w:rFonts w:asciiTheme="majorHAnsi" w:hAnsiTheme="majorHAnsi" w:cs="Times New Roman"/>
        </w:rPr>
        <w:t>/division</w:t>
      </w:r>
      <w:r w:rsidRPr="005030CF">
        <w:rPr>
          <w:rFonts w:asciiTheme="majorHAnsi" w:hAnsiTheme="majorHAnsi" w:cs="Times New Roman"/>
        </w:rPr>
        <w:t xml:space="preserve"> in the college. </w:t>
      </w:r>
    </w:p>
    <w:p w:rsidR="006F201E" w:rsidRDefault="00550C44" w:rsidP="00550C44">
      <w:pPr>
        <w:ind w:left="288" w:hanging="288"/>
        <w:rPr>
          <w:rFonts w:asciiTheme="majorHAnsi" w:hAnsiTheme="majorHAnsi"/>
        </w:rPr>
      </w:pPr>
      <w:proofErr w:type="gramStart"/>
      <w:r w:rsidRPr="005030CF">
        <w:rPr>
          <w:rFonts w:asciiTheme="majorHAnsi" w:hAnsiTheme="majorHAnsi"/>
          <w:b/>
        </w:rPr>
        <w:t xml:space="preserve">Term  </w:t>
      </w:r>
      <w:r w:rsidR="00FE6CAB" w:rsidRPr="005030CF">
        <w:rPr>
          <w:rFonts w:asciiTheme="majorHAnsi" w:hAnsiTheme="majorHAnsi"/>
        </w:rPr>
        <w:t>Committee</w:t>
      </w:r>
      <w:proofErr w:type="gramEnd"/>
      <w:r w:rsidR="00FE6CAB" w:rsidRPr="005030CF">
        <w:rPr>
          <w:rFonts w:asciiTheme="majorHAnsi" w:hAnsiTheme="majorHAnsi"/>
        </w:rPr>
        <w:t xml:space="preserve"> members serve </w:t>
      </w:r>
      <w:r w:rsidR="00B726E0">
        <w:rPr>
          <w:rFonts w:asciiTheme="majorHAnsi" w:hAnsiTheme="majorHAnsi"/>
        </w:rPr>
        <w:t>one year terms</w:t>
      </w:r>
      <w:r w:rsidR="00FE6CAB" w:rsidRPr="005030CF">
        <w:rPr>
          <w:rFonts w:asciiTheme="majorHAnsi" w:hAnsiTheme="majorHAnsi"/>
        </w:rPr>
        <w:t>. Faculty members may succeed themselves. In case of a vacancy, the department shall send a replacement to complete the term.</w:t>
      </w:r>
    </w:p>
    <w:p w:rsidR="005030CF" w:rsidRDefault="005030CF" w:rsidP="00550C44">
      <w:pPr>
        <w:ind w:left="288" w:hanging="288"/>
        <w:rPr>
          <w:rFonts w:asciiTheme="majorHAnsi" w:hAnsiTheme="majorHAnsi" w:cs="Times New Roman"/>
        </w:rPr>
      </w:pPr>
    </w:p>
    <w:p w:rsidR="00B726E0" w:rsidRDefault="00B726E0" w:rsidP="00550C44">
      <w:pPr>
        <w:ind w:left="288" w:hanging="288"/>
        <w:rPr>
          <w:rFonts w:asciiTheme="majorHAnsi" w:hAnsiTheme="majorHAnsi" w:cs="Times New Roman"/>
        </w:rPr>
      </w:pPr>
    </w:p>
    <w:p w:rsidR="00B726E0" w:rsidRDefault="00B726E0" w:rsidP="00550C44">
      <w:pPr>
        <w:ind w:left="288" w:hanging="288"/>
        <w:rPr>
          <w:rFonts w:asciiTheme="majorHAnsi" w:hAnsiTheme="majorHAnsi" w:cs="Times New Roman"/>
        </w:rPr>
      </w:pPr>
    </w:p>
    <w:p w:rsidR="00B726E0" w:rsidRPr="005030CF" w:rsidRDefault="00B726E0" w:rsidP="00550C44">
      <w:pPr>
        <w:ind w:left="288" w:hanging="288"/>
        <w:rPr>
          <w:rFonts w:asciiTheme="majorHAnsi" w:hAnsiTheme="majorHAnsi" w:cs="Times New Roman"/>
        </w:rPr>
      </w:pPr>
    </w:p>
    <w:p w:rsidR="00E11839" w:rsidRPr="005030CF" w:rsidRDefault="00E11839" w:rsidP="00E11839">
      <w:pPr>
        <w:shd w:val="clear" w:color="auto" w:fill="BFBFBF" w:themeFill="background1" w:themeFillShade="BF"/>
        <w:rPr>
          <w:rFonts w:asciiTheme="majorHAnsi" w:hAnsiTheme="majorHAnsi" w:cs="Times New Roman"/>
        </w:rPr>
      </w:pPr>
      <w:r w:rsidRPr="005030CF">
        <w:rPr>
          <w:rFonts w:asciiTheme="majorHAnsi" w:hAnsiTheme="majorHAnsi" w:cs="Times New Roman"/>
        </w:rPr>
        <w:t xml:space="preserve">Name </w:t>
      </w:r>
      <w:r w:rsidRPr="005030CF">
        <w:rPr>
          <w:rFonts w:asciiTheme="majorHAnsi" w:hAnsiTheme="majorHAnsi" w:cs="Times New Roman"/>
        </w:rPr>
        <w:tab/>
      </w:r>
      <w:r w:rsidRPr="005030CF">
        <w:rPr>
          <w:rFonts w:asciiTheme="majorHAnsi" w:hAnsiTheme="majorHAnsi" w:cs="Times New Roman"/>
        </w:rPr>
        <w:tab/>
      </w:r>
      <w:r w:rsidRPr="005030CF">
        <w:rPr>
          <w:rFonts w:asciiTheme="majorHAnsi" w:hAnsiTheme="majorHAnsi" w:cs="Times New Roman"/>
        </w:rPr>
        <w:tab/>
      </w:r>
      <w:r w:rsidRPr="005030CF">
        <w:rPr>
          <w:rFonts w:asciiTheme="majorHAnsi" w:hAnsiTheme="majorHAnsi" w:cs="Times New Roman"/>
        </w:rPr>
        <w:tab/>
      </w:r>
      <w:r w:rsidRPr="005030CF">
        <w:rPr>
          <w:rFonts w:asciiTheme="majorHAnsi" w:hAnsiTheme="majorHAnsi" w:cs="Times New Roman"/>
        </w:rPr>
        <w:tab/>
        <w:t xml:space="preserve"> Department </w:t>
      </w:r>
      <w:r w:rsidRPr="005030CF">
        <w:rPr>
          <w:rFonts w:asciiTheme="majorHAnsi" w:hAnsiTheme="majorHAnsi" w:cs="Times New Roman"/>
        </w:rPr>
        <w:tab/>
      </w:r>
      <w:r w:rsidRPr="005030CF">
        <w:rPr>
          <w:rFonts w:asciiTheme="majorHAnsi" w:hAnsiTheme="majorHAnsi" w:cs="Times New Roman"/>
        </w:rPr>
        <w:tab/>
      </w:r>
      <w:r w:rsidRPr="005030CF">
        <w:rPr>
          <w:rFonts w:asciiTheme="majorHAnsi" w:hAnsiTheme="majorHAnsi" w:cs="Times New Roman"/>
        </w:rPr>
        <w:tab/>
      </w:r>
      <w:r w:rsidRPr="005030CF">
        <w:rPr>
          <w:rFonts w:asciiTheme="majorHAnsi" w:hAnsiTheme="majorHAnsi" w:cs="Times New Roman"/>
        </w:rPr>
        <w:tab/>
        <w:t xml:space="preserve">   Email</w:t>
      </w:r>
    </w:p>
    <w:tbl>
      <w:tblPr>
        <w:tblStyle w:val="TableGrid"/>
        <w:tblW w:w="0" w:type="auto"/>
        <w:tblLook w:val="04A0" w:firstRow="1" w:lastRow="0" w:firstColumn="1" w:lastColumn="0" w:noHBand="0" w:noVBand="1"/>
      </w:tblPr>
      <w:tblGrid>
        <w:gridCol w:w="2761"/>
        <w:gridCol w:w="3423"/>
        <w:gridCol w:w="3392"/>
      </w:tblGrid>
      <w:tr w:rsidR="00E11839" w:rsidRPr="005030CF" w:rsidTr="00E11839">
        <w:tc>
          <w:tcPr>
            <w:tcW w:w="4392" w:type="dxa"/>
          </w:tcPr>
          <w:p w:rsidR="00E11839" w:rsidRPr="00B82948" w:rsidRDefault="00B82948" w:rsidP="00E11839">
            <w:pPr>
              <w:rPr>
                <w:rFonts w:asciiTheme="majorHAnsi" w:hAnsiTheme="majorHAnsi"/>
                <w:color w:val="000000"/>
              </w:rPr>
            </w:pPr>
            <w:r w:rsidRPr="00B82948">
              <w:rPr>
                <w:rFonts w:asciiTheme="majorHAnsi" w:hAnsiTheme="majorHAnsi"/>
                <w:color w:val="000000"/>
              </w:rPr>
              <w:t xml:space="preserve">Rob </w:t>
            </w:r>
            <w:proofErr w:type="spellStart"/>
            <w:r w:rsidRPr="00B82948">
              <w:rPr>
                <w:rFonts w:asciiTheme="majorHAnsi" w:hAnsiTheme="majorHAnsi"/>
                <w:color w:val="000000"/>
              </w:rPr>
              <w:t>Wiggers</w:t>
            </w:r>
            <w:proofErr w:type="spellEnd"/>
          </w:p>
        </w:tc>
        <w:tc>
          <w:tcPr>
            <w:tcW w:w="4392" w:type="dxa"/>
          </w:tcPr>
          <w:p w:rsidR="00E11839" w:rsidRPr="00B82948" w:rsidRDefault="00E11839" w:rsidP="00E11839">
            <w:pPr>
              <w:rPr>
                <w:rFonts w:asciiTheme="majorHAnsi" w:hAnsiTheme="majorHAnsi" w:cs="Times New Roman"/>
              </w:rPr>
            </w:pPr>
            <w:r w:rsidRPr="00B82948">
              <w:rPr>
                <w:rFonts w:asciiTheme="majorHAnsi" w:hAnsiTheme="majorHAnsi" w:cs="Times New Roman"/>
              </w:rPr>
              <w:t>Biology</w:t>
            </w:r>
          </w:p>
        </w:tc>
        <w:tc>
          <w:tcPr>
            <w:tcW w:w="4392" w:type="dxa"/>
          </w:tcPr>
          <w:p w:rsidR="00E11839" w:rsidRPr="00B82948" w:rsidRDefault="00B82948" w:rsidP="00E11839">
            <w:pPr>
              <w:rPr>
                <w:rFonts w:asciiTheme="majorHAnsi" w:hAnsiTheme="majorHAnsi" w:cs="Times New Roman"/>
              </w:rPr>
            </w:pPr>
            <w:r>
              <w:rPr>
                <w:rFonts w:asciiTheme="majorHAnsi" w:hAnsiTheme="majorHAnsi" w:cs="Arial"/>
                <w:color w:val="000000"/>
                <w:shd w:val="clear" w:color="auto" w:fill="FFFFFF"/>
              </w:rPr>
              <w:t>rwiggers</w:t>
            </w:r>
            <w:r w:rsidR="003F084F" w:rsidRPr="00B82948">
              <w:rPr>
                <w:rFonts w:asciiTheme="majorHAnsi" w:hAnsiTheme="majorHAnsi" w:cs="Arial"/>
                <w:color w:val="000000"/>
                <w:shd w:val="clear" w:color="auto" w:fill="FFFFFF"/>
              </w:rPr>
              <w:t>@sfasu.edu</w:t>
            </w:r>
          </w:p>
        </w:tc>
      </w:tr>
      <w:tr w:rsidR="00E11839" w:rsidRPr="005030CF" w:rsidTr="00E11839">
        <w:tc>
          <w:tcPr>
            <w:tcW w:w="4392" w:type="dxa"/>
          </w:tcPr>
          <w:p w:rsidR="00E11839" w:rsidRPr="00B82948" w:rsidRDefault="00B82948" w:rsidP="00E11839">
            <w:pPr>
              <w:rPr>
                <w:rFonts w:asciiTheme="majorHAnsi" w:hAnsiTheme="majorHAnsi"/>
                <w:color w:val="000000"/>
              </w:rPr>
            </w:pPr>
            <w:r w:rsidRPr="00B82948">
              <w:rPr>
                <w:rFonts w:asciiTheme="majorHAnsi" w:hAnsiTheme="majorHAnsi"/>
                <w:color w:val="000000"/>
              </w:rPr>
              <w:t xml:space="preserve">Anthony </w:t>
            </w:r>
            <w:proofErr w:type="spellStart"/>
            <w:r w:rsidRPr="00B82948">
              <w:rPr>
                <w:rFonts w:asciiTheme="majorHAnsi" w:hAnsiTheme="majorHAnsi"/>
                <w:color w:val="000000"/>
              </w:rPr>
              <w:t>Duben</w:t>
            </w:r>
            <w:proofErr w:type="spellEnd"/>
          </w:p>
        </w:tc>
        <w:tc>
          <w:tcPr>
            <w:tcW w:w="4392" w:type="dxa"/>
          </w:tcPr>
          <w:p w:rsidR="00E11839" w:rsidRPr="00B82948" w:rsidRDefault="00D667DB" w:rsidP="00E11839">
            <w:pPr>
              <w:rPr>
                <w:rFonts w:asciiTheme="majorHAnsi" w:hAnsiTheme="majorHAnsi" w:cs="Times New Roman"/>
              </w:rPr>
            </w:pPr>
            <w:r w:rsidRPr="00B82948">
              <w:rPr>
                <w:rFonts w:asciiTheme="majorHAnsi" w:hAnsiTheme="majorHAnsi" w:cs="Times New Roman"/>
              </w:rPr>
              <w:t>Chemistry/Biochemistry</w:t>
            </w:r>
          </w:p>
        </w:tc>
        <w:tc>
          <w:tcPr>
            <w:tcW w:w="4392" w:type="dxa"/>
          </w:tcPr>
          <w:p w:rsidR="00E11839" w:rsidRPr="00B82948" w:rsidRDefault="003F084F" w:rsidP="00E11839">
            <w:pPr>
              <w:rPr>
                <w:rFonts w:asciiTheme="majorHAnsi" w:hAnsiTheme="majorHAnsi" w:cs="Times New Roman"/>
              </w:rPr>
            </w:pPr>
            <w:r w:rsidRPr="00B82948">
              <w:rPr>
                <w:rFonts w:asciiTheme="majorHAnsi" w:hAnsiTheme="majorHAnsi" w:cs="Arial"/>
                <w:color w:val="000000"/>
                <w:shd w:val="clear" w:color="auto" w:fill="FFFFFF"/>
              </w:rPr>
              <w:t>dubenaj@sfasu.edu</w:t>
            </w:r>
          </w:p>
        </w:tc>
      </w:tr>
      <w:tr w:rsidR="00E11839" w:rsidRPr="005030CF" w:rsidTr="00E11839">
        <w:tc>
          <w:tcPr>
            <w:tcW w:w="4392" w:type="dxa"/>
          </w:tcPr>
          <w:p w:rsidR="00E11839" w:rsidRPr="00B82948" w:rsidRDefault="00B82948" w:rsidP="00E11839">
            <w:pPr>
              <w:rPr>
                <w:rFonts w:asciiTheme="majorHAnsi" w:hAnsiTheme="majorHAnsi"/>
                <w:color w:val="000000"/>
              </w:rPr>
            </w:pPr>
            <w:r w:rsidRPr="00B82948">
              <w:rPr>
                <w:rFonts w:asciiTheme="majorHAnsi" w:hAnsiTheme="majorHAnsi"/>
                <w:color w:val="000000"/>
              </w:rPr>
              <w:t>David Cook</w:t>
            </w:r>
          </w:p>
        </w:tc>
        <w:tc>
          <w:tcPr>
            <w:tcW w:w="4392" w:type="dxa"/>
          </w:tcPr>
          <w:p w:rsidR="00E11839" w:rsidRPr="00B82948" w:rsidRDefault="006C4326" w:rsidP="00E11839">
            <w:pPr>
              <w:rPr>
                <w:rFonts w:asciiTheme="majorHAnsi" w:hAnsiTheme="majorHAnsi" w:cs="Times New Roman"/>
              </w:rPr>
            </w:pPr>
            <w:r w:rsidRPr="00B82948">
              <w:rPr>
                <w:rFonts w:asciiTheme="majorHAnsi" w:hAnsiTheme="majorHAnsi" w:cs="Times New Roman"/>
              </w:rPr>
              <w:t>Computer Science</w:t>
            </w:r>
          </w:p>
        </w:tc>
        <w:tc>
          <w:tcPr>
            <w:tcW w:w="4392" w:type="dxa"/>
          </w:tcPr>
          <w:p w:rsidR="00E11839" w:rsidRPr="00B82948" w:rsidRDefault="00B82948" w:rsidP="00E11839">
            <w:pPr>
              <w:rPr>
                <w:rFonts w:asciiTheme="majorHAnsi" w:hAnsiTheme="majorHAnsi" w:cs="Times New Roman"/>
              </w:rPr>
            </w:pPr>
            <w:r>
              <w:rPr>
                <w:rFonts w:asciiTheme="majorHAnsi" w:hAnsiTheme="majorHAnsi" w:cs="Arial"/>
                <w:color w:val="000000"/>
                <w:shd w:val="clear" w:color="auto" w:fill="FFFFFF"/>
              </w:rPr>
              <w:t>cookda</w:t>
            </w:r>
            <w:r w:rsidR="002217FA" w:rsidRPr="00B82948">
              <w:rPr>
                <w:rFonts w:asciiTheme="majorHAnsi" w:hAnsiTheme="majorHAnsi" w:cs="Arial"/>
                <w:color w:val="000000"/>
                <w:shd w:val="clear" w:color="auto" w:fill="FFFFFF"/>
              </w:rPr>
              <w:t>@sfasu.edu</w:t>
            </w:r>
          </w:p>
        </w:tc>
      </w:tr>
      <w:tr w:rsidR="00E11839" w:rsidRPr="005030CF" w:rsidTr="00E11839">
        <w:tc>
          <w:tcPr>
            <w:tcW w:w="4392" w:type="dxa"/>
          </w:tcPr>
          <w:p w:rsidR="00E11839" w:rsidRPr="00B82948" w:rsidRDefault="00B82948" w:rsidP="00E11839">
            <w:pPr>
              <w:rPr>
                <w:rFonts w:asciiTheme="majorHAnsi" w:hAnsiTheme="majorHAnsi"/>
                <w:color w:val="000000"/>
              </w:rPr>
            </w:pPr>
            <w:r w:rsidRPr="00B82948">
              <w:rPr>
                <w:rFonts w:asciiTheme="majorHAnsi" w:hAnsiTheme="majorHAnsi"/>
                <w:color w:val="000000"/>
              </w:rPr>
              <w:t>Mindy Shaw-Faulkner</w:t>
            </w:r>
          </w:p>
        </w:tc>
        <w:tc>
          <w:tcPr>
            <w:tcW w:w="4392" w:type="dxa"/>
          </w:tcPr>
          <w:p w:rsidR="00E11839" w:rsidRPr="00B82948" w:rsidRDefault="00E11839" w:rsidP="00E11839">
            <w:pPr>
              <w:rPr>
                <w:rFonts w:asciiTheme="majorHAnsi" w:hAnsiTheme="majorHAnsi" w:cs="Times New Roman"/>
              </w:rPr>
            </w:pPr>
            <w:r w:rsidRPr="00B82948">
              <w:rPr>
                <w:rFonts w:asciiTheme="majorHAnsi" w:hAnsiTheme="majorHAnsi" w:cs="Times New Roman"/>
              </w:rPr>
              <w:t>Geology</w:t>
            </w:r>
          </w:p>
        </w:tc>
        <w:tc>
          <w:tcPr>
            <w:tcW w:w="4392" w:type="dxa"/>
          </w:tcPr>
          <w:p w:rsidR="00E11839" w:rsidRPr="00B82948" w:rsidRDefault="00B82948" w:rsidP="00E11839">
            <w:pPr>
              <w:rPr>
                <w:rFonts w:asciiTheme="majorHAnsi" w:hAnsiTheme="majorHAnsi" w:cs="Times New Roman"/>
              </w:rPr>
            </w:pPr>
            <w:r>
              <w:rPr>
                <w:rFonts w:asciiTheme="majorHAnsi" w:hAnsiTheme="majorHAnsi" w:cs="Arial"/>
                <w:color w:val="000000"/>
                <w:shd w:val="clear" w:color="auto" w:fill="FFFFFF"/>
              </w:rPr>
              <w:t>mgshaw</w:t>
            </w:r>
            <w:r w:rsidR="002217FA" w:rsidRPr="00B82948">
              <w:rPr>
                <w:rFonts w:asciiTheme="majorHAnsi" w:hAnsiTheme="majorHAnsi" w:cs="Arial"/>
                <w:color w:val="000000"/>
                <w:shd w:val="clear" w:color="auto" w:fill="FFFFFF"/>
              </w:rPr>
              <w:t>@sfasu.edu</w:t>
            </w:r>
          </w:p>
        </w:tc>
      </w:tr>
      <w:tr w:rsidR="00E11839" w:rsidRPr="005030CF" w:rsidTr="00E11839">
        <w:tc>
          <w:tcPr>
            <w:tcW w:w="4392" w:type="dxa"/>
          </w:tcPr>
          <w:p w:rsidR="00E11839" w:rsidRPr="00B82948" w:rsidRDefault="00B82948" w:rsidP="003F084F">
            <w:pPr>
              <w:rPr>
                <w:rFonts w:asciiTheme="majorHAnsi" w:hAnsiTheme="majorHAnsi"/>
                <w:color w:val="000000"/>
              </w:rPr>
            </w:pPr>
            <w:r w:rsidRPr="00B82948">
              <w:rPr>
                <w:rFonts w:asciiTheme="majorHAnsi" w:hAnsiTheme="majorHAnsi"/>
                <w:color w:val="000000"/>
              </w:rPr>
              <w:t>Tom Judson</w:t>
            </w:r>
          </w:p>
        </w:tc>
        <w:tc>
          <w:tcPr>
            <w:tcW w:w="4392" w:type="dxa"/>
          </w:tcPr>
          <w:p w:rsidR="00E11839" w:rsidRPr="00B82948" w:rsidRDefault="00E11839" w:rsidP="00E11839">
            <w:pPr>
              <w:rPr>
                <w:rFonts w:asciiTheme="majorHAnsi" w:hAnsiTheme="majorHAnsi" w:cs="Times New Roman"/>
              </w:rPr>
            </w:pPr>
            <w:r w:rsidRPr="00B82948">
              <w:rPr>
                <w:rFonts w:asciiTheme="majorHAnsi" w:hAnsiTheme="majorHAnsi" w:cs="Times New Roman"/>
              </w:rPr>
              <w:t>Mathematics &amp; Statistics</w:t>
            </w:r>
          </w:p>
        </w:tc>
        <w:tc>
          <w:tcPr>
            <w:tcW w:w="4392" w:type="dxa"/>
          </w:tcPr>
          <w:p w:rsidR="00E11839" w:rsidRPr="00B82948" w:rsidRDefault="00B82948" w:rsidP="00E11839">
            <w:pPr>
              <w:rPr>
                <w:rFonts w:asciiTheme="majorHAnsi" w:hAnsiTheme="majorHAnsi" w:cs="Times New Roman"/>
              </w:rPr>
            </w:pPr>
            <w:r>
              <w:rPr>
                <w:rFonts w:asciiTheme="majorHAnsi" w:hAnsiTheme="majorHAnsi" w:cs="Arial"/>
                <w:color w:val="000000"/>
                <w:shd w:val="clear" w:color="auto" w:fill="FFFFFF"/>
              </w:rPr>
              <w:t>judsontw</w:t>
            </w:r>
            <w:r w:rsidR="002217FA" w:rsidRPr="00B82948">
              <w:rPr>
                <w:rFonts w:asciiTheme="majorHAnsi" w:hAnsiTheme="majorHAnsi" w:cs="Arial"/>
                <w:color w:val="000000"/>
                <w:shd w:val="clear" w:color="auto" w:fill="FFFFFF"/>
              </w:rPr>
              <w:t>@sfasu.edu</w:t>
            </w:r>
          </w:p>
        </w:tc>
      </w:tr>
      <w:tr w:rsidR="00E11839" w:rsidRPr="005030CF" w:rsidTr="00E11839">
        <w:tc>
          <w:tcPr>
            <w:tcW w:w="4392" w:type="dxa"/>
          </w:tcPr>
          <w:p w:rsidR="00E11839" w:rsidRPr="00B82948" w:rsidRDefault="00B82948" w:rsidP="00E11839">
            <w:pPr>
              <w:rPr>
                <w:rFonts w:asciiTheme="majorHAnsi" w:hAnsiTheme="majorHAnsi" w:cs="Times New Roman"/>
              </w:rPr>
            </w:pPr>
            <w:r w:rsidRPr="00B82948">
              <w:rPr>
                <w:rFonts w:asciiTheme="majorHAnsi" w:hAnsiTheme="majorHAnsi" w:cs="Times New Roman"/>
              </w:rPr>
              <w:t>Rose Powell</w:t>
            </w:r>
          </w:p>
        </w:tc>
        <w:tc>
          <w:tcPr>
            <w:tcW w:w="4392" w:type="dxa"/>
          </w:tcPr>
          <w:p w:rsidR="00E11839" w:rsidRPr="00B82948" w:rsidRDefault="00E11839" w:rsidP="00E11839">
            <w:pPr>
              <w:rPr>
                <w:rFonts w:asciiTheme="majorHAnsi" w:hAnsiTheme="majorHAnsi" w:cs="Times New Roman"/>
              </w:rPr>
            </w:pPr>
            <w:r w:rsidRPr="00B82948">
              <w:rPr>
                <w:rFonts w:asciiTheme="majorHAnsi" w:hAnsiTheme="majorHAnsi" w:cs="Times New Roman"/>
              </w:rPr>
              <w:t>Nursing</w:t>
            </w:r>
          </w:p>
        </w:tc>
        <w:tc>
          <w:tcPr>
            <w:tcW w:w="4392" w:type="dxa"/>
          </w:tcPr>
          <w:p w:rsidR="00E11839" w:rsidRPr="00B82948" w:rsidRDefault="00B82948" w:rsidP="00E11839">
            <w:pPr>
              <w:rPr>
                <w:rFonts w:asciiTheme="majorHAnsi" w:hAnsiTheme="majorHAnsi" w:cs="Times New Roman"/>
              </w:rPr>
            </w:pPr>
            <w:r>
              <w:rPr>
                <w:rFonts w:asciiTheme="majorHAnsi" w:hAnsiTheme="majorHAnsi" w:cs="Times New Roman"/>
              </w:rPr>
              <w:t>powellrm@sfasu.edu</w:t>
            </w:r>
          </w:p>
        </w:tc>
      </w:tr>
      <w:tr w:rsidR="00E11839" w:rsidRPr="005030CF" w:rsidTr="00E11839">
        <w:tc>
          <w:tcPr>
            <w:tcW w:w="4392" w:type="dxa"/>
          </w:tcPr>
          <w:p w:rsidR="00E11839" w:rsidRPr="00B82948" w:rsidRDefault="00B82948" w:rsidP="00E11839">
            <w:pPr>
              <w:rPr>
                <w:rFonts w:asciiTheme="majorHAnsi" w:hAnsiTheme="majorHAnsi"/>
                <w:color w:val="000000"/>
              </w:rPr>
            </w:pPr>
            <w:r w:rsidRPr="00B82948">
              <w:rPr>
                <w:rFonts w:asciiTheme="majorHAnsi" w:hAnsiTheme="majorHAnsi"/>
                <w:color w:val="000000"/>
              </w:rPr>
              <w:t xml:space="preserve">Norm </w:t>
            </w:r>
            <w:proofErr w:type="spellStart"/>
            <w:r w:rsidRPr="00B82948">
              <w:rPr>
                <w:rFonts w:asciiTheme="majorHAnsi" w:hAnsiTheme="majorHAnsi"/>
                <w:color w:val="000000"/>
              </w:rPr>
              <w:t>Markworth</w:t>
            </w:r>
            <w:proofErr w:type="spellEnd"/>
          </w:p>
        </w:tc>
        <w:tc>
          <w:tcPr>
            <w:tcW w:w="4392" w:type="dxa"/>
          </w:tcPr>
          <w:p w:rsidR="00E11839" w:rsidRPr="00B82948" w:rsidRDefault="00E11839" w:rsidP="00E11839">
            <w:pPr>
              <w:rPr>
                <w:rFonts w:asciiTheme="majorHAnsi" w:hAnsiTheme="majorHAnsi" w:cs="Times New Roman"/>
              </w:rPr>
            </w:pPr>
            <w:r w:rsidRPr="00B82948">
              <w:rPr>
                <w:rFonts w:asciiTheme="majorHAnsi" w:hAnsiTheme="majorHAnsi" w:cs="Times New Roman"/>
              </w:rPr>
              <w:t>Physics/Astronomy</w:t>
            </w:r>
          </w:p>
        </w:tc>
        <w:tc>
          <w:tcPr>
            <w:tcW w:w="4392" w:type="dxa"/>
          </w:tcPr>
          <w:p w:rsidR="00E11839" w:rsidRPr="00B82948" w:rsidRDefault="00B82948" w:rsidP="00E11839">
            <w:pPr>
              <w:rPr>
                <w:rFonts w:asciiTheme="majorHAnsi" w:hAnsiTheme="majorHAnsi" w:cs="Times New Roman"/>
              </w:rPr>
            </w:pPr>
            <w:r>
              <w:rPr>
                <w:rFonts w:asciiTheme="majorHAnsi" w:hAnsiTheme="majorHAnsi" w:cs="Arial"/>
                <w:color w:val="000000"/>
                <w:shd w:val="clear" w:color="auto" w:fill="FFFFFF"/>
              </w:rPr>
              <w:t>nmarkworth</w:t>
            </w:r>
            <w:r w:rsidR="002217FA" w:rsidRPr="00B82948">
              <w:rPr>
                <w:rFonts w:asciiTheme="majorHAnsi" w:hAnsiTheme="majorHAnsi" w:cs="Arial"/>
                <w:color w:val="000000"/>
                <w:shd w:val="clear" w:color="auto" w:fill="FFFFFF"/>
              </w:rPr>
              <w:t>@sfasu.edu</w:t>
            </w:r>
          </w:p>
        </w:tc>
      </w:tr>
    </w:tbl>
    <w:p w:rsidR="00E11839" w:rsidRPr="005030CF" w:rsidRDefault="00E11839" w:rsidP="005030CF">
      <w:pPr>
        <w:rPr>
          <w:rFonts w:asciiTheme="majorHAnsi" w:hAnsiTheme="majorHAnsi" w:cs="Times New Roman"/>
        </w:rPr>
      </w:pPr>
    </w:p>
    <w:sectPr w:rsidR="00E11839" w:rsidRPr="005030CF" w:rsidSect="00E442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839"/>
    <w:rsid w:val="001F222D"/>
    <w:rsid w:val="002217FA"/>
    <w:rsid w:val="00365386"/>
    <w:rsid w:val="003B6668"/>
    <w:rsid w:val="003E77E9"/>
    <w:rsid w:val="003F084F"/>
    <w:rsid w:val="004D0D2E"/>
    <w:rsid w:val="004F5F96"/>
    <w:rsid w:val="005030CF"/>
    <w:rsid w:val="00550C44"/>
    <w:rsid w:val="005D1ABD"/>
    <w:rsid w:val="006C4326"/>
    <w:rsid w:val="006F201E"/>
    <w:rsid w:val="00837E5D"/>
    <w:rsid w:val="00895DED"/>
    <w:rsid w:val="009B6702"/>
    <w:rsid w:val="00AC0535"/>
    <w:rsid w:val="00B726E0"/>
    <w:rsid w:val="00B82948"/>
    <w:rsid w:val="00BE7BCD"/>
    <w:rsid w:val="00CB06BE"/>
    <w:rsid w:val="00CE6386"/>
    <w:rsid w:val="00D32EE9"/>
    <w:rsid w:val="00D47202"/>
    <w:rsid w:val="00D667DB"/>
    <w:rsid w:val="00D9754A"/>
    <w:rsid w:val="00DE49A0"/>
    <w:rsid w:val="00E11839"/>
    <w:rsid w:val="00E4425A"/>
    <w:rsid w:val="00FE6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1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183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1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18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282139">
      <w:bodyDiv w:val="1"/>
      <w:marLeft w:val="0"/>
      <w:marRight w:val="0"/>
      <w:marTop w:val="0"/>
      <w:marBottom w:val="0"/>
      <w:divBdr>
        <w:top w:val="none" w:sz="0" w:space="0" w:color="auto"/>
        <w:left w:val="none" w:sz="0" w:space="0" w:color="auto"/>
        <w:bottom w:val="none" w:sz="0" w:space="0" w:color="auto"/>
        <w:right w:val="none" w:sz="0" w:space="0" w:color="auto"/>
      </w:divBdr>
    </w:div>
    <w:div w:id="635569055">
      <w:bodyDiv w:val="1"/>
      <w:marLeft w:val="0"/>
      <w:marRight w:val="0"/>
      <w:marTop w:val="0"/>
      <w:marBottom w:val="0"/>
      <w:divBdr>
        <w:top w:val="none" w:sz="0" w:space="0" w:color="auto"/>
        <w:left w:val="none" w:sz="0" w:space="0" w:color="auto"/>
        <w:bottom w:val="none" w:sz="0" w:space="0" w:color="auto"/>
        <w:right w:val="none" w:sz="0" w:space="0" w:color="auto"/>
      </w:divBdr>
    </w:div>
    <w:div w:id="923492953">
      <w:bodyDiv w:val="1"/>
      <w:marLeft w:val="0"/>
      <w:marRight w:val="0"/>
      <w:marTop w:val="0"/>
      <w:marBottom w:val="0"/>
      <w:divBdr>
        <w:top w:val="none" w:sz="0" w:space="0" w:color="auto"/>
        <w:left w:val="none" w:sz="0" w:space="0" w:color="auto"/>
        <w:bottom w:val="none" w:sz="0" w:space="0" w:color="auto"/>
        <w:right w:val="none" w:sz="0" w:space="0" w:color="auto"/>
      </w:divBdr>
    </w:div>
    <w:div w:id="1226915928">
      <w:bodyDiv w:val="1"/>
      <w:marLeft w:val="0"/>
      <w:marRight w:val="0"/>
      <w:marTop w:val="0"/>
      <w:marBottom w:val="0"/>
      <w:divBdr>
        <w:top w:val="none" w:sz="0" w:space="0" w:color="auto"/>
        <w:left w:val="none" w:sz="0" w:space="0" w:color="auto"/>
        <w:bottom w:val="none" w:sz="0" w:space="0" w:color="auto"/>
        <w:right w:val="none" w:sz="0" w:space="0" w:color="auto"/>
      </w:divBdr>
    </w:div>
    <w:div w:id="1333334713">
      <w:bodyDiv w:val="1"/>
      <w:marLeft w:val="0"/>
      <w:marRight w:val="0"/>
      <w:marTop w:val="0"/>
      <w:marBottom w:val="0"/>
      <w:divBdr>
        <w:top w:val="none" w:sz="0" w:space="0" w:color="auto"/>
        <w:left w:val="none" w:sz="0" w:space="0" w:color="auto"/>
        <w:bottom w:val="none" w:sz="0" w:space="0" w:color="auto"/>
        <w:right w:val="none" w:sz="0" w:space="0" w:color="auto"/>
      </w:divBdr>
    </w:div>
    <w:div w:id="191092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164</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D Hipps</dc:creator>
  <cp:lastModifiedBy>Deborah A Pace</cp:lastModifiedBy>
  <cp:revision>5</cp:revision>
  <cp:lastPrinted>2014-09-09T14:07:00Z</cp:lastPrinted>
  <dcterms:created xsi:type="dcterms:W3CDTF">2014-10-01T14:42:00Z</dcterms:created>
  <dcterms:modified xsi:type="dcterms:W3CDTF">2014-10-01T15:23:00Z</dcterms:modified>
</cp:coreProperties>
</file>